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EE9" w:rsidRPr="003373C5" w:rsidRDefault="00222EE9" w:rsidP="00222EE9">
      <w:pPr>
        <w:jc w:val="center"/>
        <w:rPr>
          <w:sz w:val="28"/>
          <w:szCs w:val="28"/>
        </w:rPr>
      </w:pPr>
      <w:bookmarkStart w:id="0" w:name="_GoBack"/>
      <w:bookmarkEnd w:id="0"/>
      <w:r w:rsidRPr="00C61EAC">
        <w:rPr>
          <w:sz w:val="28"/>
          <w:szCs w:val="28"/>
        </w:rPr>
        <w:t>РОССИЙСКАЯ ФЕДЕРАЦИЯ</w:t>
      </w:r>
    </w:p>
    <w:p w:rsidR="00222EE9" w:rsidRPr="00C61EAC" w:rsidRDefault="00222EE9" w:rsidP="00222EE9">
      <w:pPr>
        <w:jc w:val="center"/>
        <w:rPr>
          <w:b/>
          <w:sz w:val="28"/>
          <w:szCs w:val="28"/>
        </w:rPr>
      </w:pPr>
      <w:r w:rsidRPr="00C61EAC">
        <w:rPr>
          <w:b/>
          <w:sz w:val="28"/>
          <w:szCs w:val="28"/>
        </w:rPr>
        <w:t>АДМИНИСТРАЦИЯ ЗАДОНСКОГО СЕЛЬСКОГО ПОСЕЛЕНИЯ</w:t>
      </w:r>
    </w:p>
    <w:p w:rsidR="00222EE9" w:rsidRPr="00C61EAC" w:rsidRDefault="00222EE9" w:rsidP="00222EE9">
      <w:pPr>
        <w:jc w:val="center"/>
        <w:rPr>
          <w:sz w:val="28"/>
          <w:szCs w:val="28"/>
        </w:rPr>
      </w:pPr>
      <w:r>
        <w:rPr>
          <w:sz w:val="28"/>
          <w:szCs w:val="28"/>
        </w:rPr>
        <w:t>АЗОВСКОГО РАЙОНА РОСТОВСКОЙ ОБЛАСТИ</w:t>
      </w:r>
    </w:p>
    <w:p w:rsidR="00222EE9" w:rsidRDefault="00222EE9" w:rsidP="00222EE9">
      <w:pPr>
        <w:tabs>
          <w:tab w:val="left" w:pos="4035"/>
        </w:tabs>
        <w:ind w:left="-567"/>
        <w:outlineLvl w:val="0"/>
        <w:rPr>
          <w:b/>
          <w:sz w:val="28"/>
          <w:szCs w:val="28"/>
        </w:rPr>
      </w:pPr>
    </w:p>
    <w:p w:rsidR="00222EE9" w:rsidRDefault="00222EE9" w:rsidP="00222EE9">
      <w:pPr>
        <w:tabs>
          <w:tab w:val="left" w:pos="4035"/>
        </w:tabs>
        <w:ind w:left="-567"/>
        <w:jc w:val="center"/>
        <w:outlineLvl w:val="0"/>
        <w:rPr>
          <w:b/>
          <w:sz w:val="28"/>
          <w:szCs w:val="28"/>
        </w:rPr>
      </w:pPr>
    </w:p>
    <w:p w:rsidR="00222EE9" w:rsidRPr="00715280" w:rsidRDefault="00222EE9" w:rsidP="00222EE9">
      <w:pPr>
        <w:tabs>
          <w:tab w:val="left" w:pos="4035"/>
        </w:tabs>
        <w:ind w:left="-567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222EE9" w:rsidRDefault="00222EE9" w:rsidP="00222EE9">
      <w:pPr>
        <w:tabs>
          <w:tab w:val="left" w:pos="4035"/>
        </w:tabs>
        <w:outlineLvl w:val="0"/>
        <w:rPr>
          <w:sz w:val="28"/>
          <w:szCs w:val="28"/>
        </w:rPr>
      </w:pPr>
    </w:p>
    <w:p w:rsidR="00222EE9" w:rsidRPr="00323E19" w:rsidRDefault="00222EE9" w:rsidP="00222EE9">
      <w:pPr>
        <w:tabs>
          <w:tab w:val="left" w:pos="8700"/>
        </w:tabs>
        <w:ind w:left="-567"/>
        <w:outlineLvl w:val="0"/>
        <w:rPr>
          <w:sz w:val="28"/>
          <w:szCs w:val="28"/>
        </w:rPr>
      </w:pPr>
      <w:r>
        <w:rPr>
          <w:sz w:val="28"/>
          <w:szCs w:val="28"/>
        </w:rPr>
        <w:t>27. 07. 2016 г.                                                                                                         № 118</w:t>
      </w:r>
    </w:p>
    <w:p w:rsidR="00222EE9" w:rsidRPr="00715280" w:rsidRDefault="00222EE9" w:rsidP="00222EE9">
      <w:pPr>
        <w:tabs>
          <w:tab w:val="left" w:pos="8700"/>
        </w:tabs>
        <w:ind w:left="-567"/>
        <w:outlineLvl w:val="0"/>
        <w:rPr>
          <w:sz w:val="28"/>
          <w:szCs w:val="28"/>
        </w:rPr>
      </w:pPr>
    </w:p>
    <w:p w:rsidR="00222EE9" w:rsidRDefault="00222EE9" w:rsidP="00222EE9">
      <w:pPr>
        <w:rPr>
          <w:bCs/>
        </w:rPr>
      </w:pPr>
    </w:p>
    <w:p w:rsidR="00222EE9" w:rsidRDefault="00222EE9" w:rsidP="00222EE9">
      <w:pPr>
        <w:ind w:left="-567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Об утверждении схемы расположения</w:t>
      </w:r>
    </w:p>
    <w:p w:rsidR="00222EE9" w:rsidRDefault="00222EE9" w:rsidP="00222EE9">
      <w:pPr>
        <w:ind w:left="-567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земельного участка на кадастровом плане</w:t>
      </w:r>
    </w:p>
    <w:p w:rsidR="00222EE9" w:rsidRPr="00F05316" w:rsidRDefault="00222EE9" w:rsidP="00222EE9">
      <w:pPr>
        <w:ind w:left="-567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соответствующей территории </w:t>
      </w:r>
    </w:p>
    <w:p w:rsidR="00222EE9" w:rsidRPr="00F05316" w:rsidRDefault="00222EE9" w:rsidP="00222EE9">
      <w:pPr>
        <w:ind w:left="-567" w:right="1255"/>
        <w:rPr>
          <w:bCs/>
          <w:sz w:val="28"/>
          <w:szCs w:val="28"/>
        </w:rPr>
      </w:pPr>
    </w:p>
    <w:p w:rsidR="00222EE9" w:rsidRDefault="00222EE9" w:rsidP="00222EE9">
      <w:pPr>
        <w:ind w:left="-567"/>
        <w:jc w:val="both"/>
        <w:rPr>
          <w:bCs/>
          <w:sz w:val="28"/>
          <w:szCs w:val="28"/>
        </w:rPr>
      </w:pPr>
      <w:r w:rsidRPr="003373C5">
        <w:rPr>
          <w:bCs/>
          <w:sz w:val="28"/>
          <w:szCs w:val="28"/>
        </w:rPr>
        <w:t xml:space="preserve">   Рассмотрев</w:t>
      </w:r>
      <w:r>
        <w:rPr>
          <w:bCs/>
          <w:sz w:val="28"/>
          <w:szCs w:val="28"/>
        </w:rPr>
        <w:t xml:space="preserve"> заявление </w:t>
      </w:r>
      <w:proofErr w:type="spellStart"/>
      <w:r>
        <w:rPr>
          <w:bCs/>
          <w:sz w:val="28"/>
          <w:szCs w:val="28"/>
        </w:rPr>
        <w:t>Байрокдарова</w:t>
      </w:r>
      <w:proofErr w:type="spellEnd"/>
      <w:r>
        <w:rPr>
          <w:bCs/>
          <w:sz w:val="28"/>
          <w:szCs w:val="28"/>
        </w:rPr>
        <w:t xml:space="preserve"> А.М. о предоставлении в аренду земельного участка, расположенного по адресу: Ростовская область, Азовский район, х. Песчаный, ул. Комсомольская, </w:t>
      </w:r>
      <w:r w:rsidR="00A42C23">
        <w:rPr>
          <w:bCs/>
          <w:sz w:val="28"/>
          <w:szCs w:val="28"/>
        </w:rPr>
        <w:t>южнее</w:t>
      </w:r>
      <w:r>
        <w:rPr>
          <w:bCs/>
          <w:sz w:val="28"/>
          <w:szCs w:val="28"/>
        </w:rPr>
        <w:t xml:space="preserve"> земельного участка с кадас</w:t>
      </w:r>
      <w:r w:rsidR="00A42C23">
        <w:rPr>
          <w:bCs/>
          <w:sz w:val="28"/>
          <w:szCs w:val="28"/>
        </w:rPr>
        <w:t>тровым номером 61:01:0040901:621</w:t>
      </w:r>
      <w:r>
        <w:rPr>
          <w:bCs/>
          <w:sz w:val="28"/>
          <w:szCs w:val="28"/>
        </w:rPr>
        <w:t>,площадью 1854 кв.м.</w:t>
      </w:r>
      <w:proofErr w:type="gramStart"/>
      <w:r>
        <w:rPr>
          <w:bCs/>
          <w:sz w:val="28"/>
          <w:szCs w:val="28"/>
        </w:rPr>
        <w:t xml:space="preserve"> ,</w:t>
      </w:r>
      <w:proofErr w:type="gramEnd"/>
      <w:r>
        <w:rPr>
          <w:bCs/>
          <w:sz w:val="28"/>
          <w:szCs w:val="28"/>
        </w:rPr>
        <w:t xml:space="preserve"> разрешенное  использование  – объекты социально-бытового назначения, объекты хозяйственного назначения учитывая выписку из правил землепользования и застройки территории Задонского сельского поселения Азовского района, Ростовской области № 529 от 08.06.2016г., в соответствии с Земельным кодексом Российской Федерации, Федеральным законом» О введении в действие Земельного кодекса Российской Федерации», </w:t>
      </w:r>
    </w:p>
    <w:p w:rsidR="00222EE9" w:rsidRPr="00804749" w:rsidRDefault="00222EE9" w:rsidP="00222EE9">
      <w:pPr>
        <w:ind w:left="-567"/>
        <w:jc w:val="both"/>
        <w:rPr>
          <w:bCs/>
          <w:color w:val="FF0000"/>
          <w:sz w:val="28"/>
          <w:szCs w:val="28"/>
        </w:rPr>
      </w:pPr>
    </w:p>
    <w:p w:rsidR="00222EE9" w:rsidRDefault="00222EE9" w:rsidP="00222EE9">
      <w:pPr>
        <w:ind w:left="-567"/>
        <w:jc w:val="both"/>
        <w:rPr>
          <w:bCs/>
          <w:sz w:val="28"/>
          <w:szCs w:val="28"/>
        </w:rPr>
      </w:pPr>
    </w:p>
    <w:p w:rsidR="00222EE9" w:rsidRDefault="00222EE9" w:rsidP="00222EE9">
      <w:pPr>
        <w:pStyle w:val="a3"/>
        <w:numPr>
          <w:ilvl w:val="0"/>
          <w:numId w:val="1"/>
        </w:numPr>
        <w:rPr>
          <w:bCs/>
          <w:sz w:val="28"/>
          <w:szCs w:val="28"/>
        </w:rPr>
      </w:pPr>
      <w:r w:rsidRPr="00927020">
        <w:rPr>
          <w:bCs/>
          <w:sz w:val="28"/>
          <w:szCs w:val="28"/>
        </w:rPr>
        <w:t xml:space="preserve">Утвердить схему расположения </w:t>
      </w:r>
      <w:r>
        <w:rPr>
          <w:bCs/>
          <w:sz w:val="28"/>
          <w:szCs w:val="28"/>
        </w:rPr>
        <w:t xml:space="preserve">земельного участка на кадастровом плане соответствующей территории, расположенного по адресу: Ростовская область, Азовский район, х. Песчаный, ул. Комсомольская, </w:t>
      </w:r>
      <w:r w:rsidR="00A42C23">
        <w:rPr>
          <w:bCs/>
          <w:sz w:val="28"/>
          <w:szCs w:val="28"/>
        </w:rPr>
        <w:t>южнее</w:t>
      </w:r>
      <w:r>
        <w:rPr>
          <w:bCs/>
          <w:sz w:val="28"/>
          <w:szCs w:val="28"/>
        </w:rPr>
        <w:t xml:space="preserve"> земельного участка с кадастровым </w:t>
      </w:r>
      <w:r w:rsidR="00A42C23">
        <w:rPr>
          <w:bCs/>
          <w:sz w:val="28"/>
          <w:szCs w:val="28"/>
        </w:rPr>
        <w:t>номером 61:01:0040901:621</w:t>
      </w:r>
      <w:r>
        <w:rPr>
          <w:bCs/>
          <w:sz w:val="28"/>
          <w:szCs w:val="28"/>
        </w:rPr>
        <w:t>,площадью 1854 кв.м.</w:t>
      </w:r>
      <w:proofErr w:type="gramStart"/>
      <w:r>
        <w:rPr>
          <w:bCs/>
          <w:sz w:val="28"/>
          <w:szCs w:val="28"/>
        </w:rPr>
        <w:t xml:space="preserve"> ,</w:t>
      </w:r>
      <w:proofErr w:type="gramEnd"/>
      <w:r>
        <w:rPr>
          <w:bCs/>
          <w:sz w:val="28"/>
          <w:szCs w:val="28"/>
        </w:rPr>
        <w:t xml:space="preserve"> разрешенное  использование  – объекты социально-бытового назначения, объекты хозяйственного назначения, относящегося к категории земель населенных пунктов-согласно Приложению.</w:t>
      </w:r>
    </w:p>
    <w:p w:rsidR="00222EE9" w:rsidRPr="00927020" w:rsidRDefault="00222EE9" w:rsidP="00222EE9">
      <w:pPr>
        <w:pStyle w:val="a3"/>
        <w:numPr>
          <w:ilvl w:val="0"/>
          <w:numId w:val="1"/>
        </w:numPr>
        <w:rPr>
          <w:bCs/>
          <w:sz w:val="28"/>
          <w:szCs w:val="28"/>
        </w:rPr>
      </w:pPr>
      <w:r w:rsidRPr="00927020">
        <w:rPr>
          <w:bCs/>
          <w:sz w:val="28"/>
          <w:szCs w:val="28"/>
        </w:rPr>
        <w:t>Настоящее распоряжение служит основанием для принят</w:t>
      </w:r>
      <w:r>
        <w:rPr>
          <w:bCs/>
          <w:sz w:val="28"/>
          <w:szCs w:val="28"/>
        </w:rPr>
        <w:t>ия решения о проведении торгов.</w:t>
      </w:r>
    </w:p>
    <w:p w:rsidR="00222EE9" w:rsidRDefault="00222EE9" w:rsidP="00222EE9">
      <w:pPr>
        <w:ind w:left="-567"/>
        <w:rPr>
          <w:bCs/>
        </w:rPr>
      </w:pPr>
    </w:p>
    <w:p w:rsidR="00222EE9" w:rsidRDefault="00222EE9" w:rsidP="00222EE9">
      <w:pPr>
        <w:widowControl/>
        <w:ind w:left="-567"/>
        <w:jc w:val="both"/>
        <w:rPr>
          <w:bCs/>
          <w:sz w:val="28"/>
          <w:szCs w:val="28"/>
        </w:rPr>
      </w:pPr>
    </w:p>
    <w:p w:rsidR="00222EE9" w:rsidRDefault="00222EE9" w:rsidP="00222EE9">
      <w:pPr>
        <w:widowControl/>
        <w:ind w:left="-567"/>
        <w:jc w:val="both"/>
        <w:rPr>
          <w:bCs/>
          <w:sz w:val="28"/>
          <w:szCs w:val="28"/>
        </w:rPr>
      </w:pPr>
    </w:p>
    <w:p w:rsidR="00222EE9" w:rsidRDefault="00222EE9" w:rsidP="00222EE9">
      <w:pPr>
        <w:ind w:left="-567"/>
        <w:rPr>
          <w:bCs/>
          <w:sz w:val="28"/>
          <w:szCs w:val="28"/>
        </w:rPr>
      </w:pPr>
    </w:p>
    <w:p w:rsidR="00222EE9" w:rsidRDefault="00222EE9" w:rsidP="00222EE9">
      <w:pPr>
        <w:ind w:left="-567"/>
        <w:rPr>
          <w:bCs/>
          <w:sz w:val="28"/>
          <w:szCs w:val="28"/>
        </w:rPr>
      </w:pPr>
    </w:p>
    <w:p w:rsidR="00222EE9" w:rsidRDefault="00222EE9" w:rsidP="00222EE9">
      <w:pPr>
        <w:ind w:left="-567"/>
        <w:rPr>
          <w:bCs/>
          <w:sz w:val="28"/>
          <w:szCs w:val="28"/>
        </w:rPr>
      </w:pPr>
    </w:p>
    <w:p w:rsidR="00222EE9" w:rsidRPr="00F50797" w:rsidRDefault="00222EE9" w:rsidP="00222EE9">
      <w:pPr>
        <w:ind w:left="-567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r w:rsidRPr="00F50797">
        <w:rPr>
          <w:bCs/>
          <w:sz w:val="28"/>
          <w:szCs w:val="28"/>
        </w:rPr>
        <w:t>Глав</w:t>
      </w:r>
      <w:r>
        <w:rPr>
          <w:bCs/>
          <w:sz w:val="28"/>
          <w:szCs w:val="28"/>
        </w:rPr>
        <w:t>а</w:t>
      </w:r>
      <w:r w:rsidRPr="00F50797">
        <w:rPr>
          <w:bCs/>
          <w:sz w:val="28"/>
          <w:szCs w:val="28"/>
        </w:rPr>
        <w:t xml:space="preserve"> </w:t>
      </w:r>
      <w:proofErr w:type="gramStart"/>
      <w:r w:rsidRPr="00F50797">
        <w:rPr>
          <w:bCs/>
          <w:sz w:val="28"/>
          <w:szCs w:val="28"/>
        </w:rPr>
        <w:t>Задонского</w:t>
      </w:r>
      <w:proofErr w:type="gramEnd"/>
    </w:p>
    <w:p w:rsidR="00222EE9" w:rsidRPr="00F50797" w:rsidRDefault="00222EE9" w:rsidP="00222EE9">
      <w:pPr>
        <w:pStyle w:val="ConsPlusNormal"/>
        <w:widowControl/>
        <w:ind w:left="-567" w:firstLine="540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F50797"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  <w:r w:rsidRPr="00F50797"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С.И. Рябов</w:t>
      </w:r>
    </w:p>
    <w:p w:rsidR="00222EE9" w:rsidRDefault="00222EE9" w:rsidP="00222EE9">
      <w:pPr>
        <w:pStyle w:val="ConsPlusNormal"/>
        <w:widowControl/>
        <w:ind w:left="-567" w:firstLine="540"/>
        <w:jc w:val="center"/>
        <w:outlineLvl w:val="0"/>
        <w:rPr>
          <w:bCs/>
          <w:sz w:val="28"/>
          <w:szCs w:val="28"/>
        </w:rPr>
      </w:pPr>
    </w:p>
    <w:p w:rsidR="00222EE9" w:rsidRDefault="00222EE9" w:rsidP="00222EE9">
      <w:pPr>
        <w:pStyle w:val="ConsPlusNormal"/>
        <w:widowControl/>
        <w:ind w:firstLine="0"/>
        <w:outlineLvl w:val="0"/>
        <w:rPr>
          <w:bCs/>
          <w:sz w:val="28"/>
          <w:szCs w:val="28"/>
        </w:rPr>
      </w:pPr>
    </w:p>
    <w:p w:rsidR="00CB52C7" w:rsidRDefault="00CB52C7"/>
    <w:sectPr w:rsidR="00CB52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6F1348"/>
    <w:multiLevelType w:val="hybridMultilevel"/>
    <w:tmpl w:val="51E6362E"/>
    <w:lvl w:ilvl="0" w:tplc="37DA166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EE9"/>
    <w:rsid w:val="001452D2"/>
    <w:rsid w:val="00222EE9"/>
    <w:rsid w:val="006535B0"/>
    <w:rsid w:val="00804749"/>
    <w:rsid w:val="009F13C4"/>
    <w:rsid w:val="00A42C23"/>
    <w:rsid w:val="00CB5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E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2EE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22E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E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2EE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22E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2016-08-08T06:36:00Z</cp:lastPrinted>
  <dcterms:created xsi:type="dcterms:W3CDTF">2016-11-30T14:10:00Z</dcterms:created>
  <dcterms:modified xsi:type="dcterms:W3CDTF">2016-11-30T14:10:00Z</dcterms:modified>
</cp:coreProperties>
</file>